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DF5430" w14:textId="2BB93EC1" w:rsidR="00E03C7D" w:rsidRPr="008D7DA8" w:rsidRDefault="00E03C7D" w:rsidP="00A16FE5">
      <w:pPr>
        <w:spacing w:after="0" w:line="240" w:lineRule="auto"/>
        <w:ind w:left="0" w:right="0"/>
        <w:jc w:val="center"/>
        <w:rPr>
          <w:rFonts w:ascii="Jost" w:eastAsiaTheme="minorHAnsi" w:hAnsi="Jost" w:cs="Prompt"/>
          <w:b/>
          <w:bCs/>
          <w:color w:val="5C5D5D"/>
          <w:lang w:val="lt-LT"/>
        </w:rPr>
      </w:pPr>
      <w:bookmarkStart w:id="0" w:name="_Hlk525638108"/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>KVIETIMAS DALYVAUTI RINKOS KONSULTACIJOJE</w:t>
      </w:r>
    </w:p>
    <w:p w14:paraId="13C31E94" w14:textId="38886895" w:rsidR="00E213E4" w:rsidRPr="008D7DA8" w:rsidRDefault="00E213E4" w:rsidP="00A16FE5">
      <w:pPr>
        <w:spacing w:after="0" w:line="240" w:lineRule="auto"/>
        <w:ind w:left="0" w:right="0"/>
        <w:jc w:val="center"/>
        <w:rPr>
          <w:rFonts w:ascii="Jost" w:eastAsiaTheme="minorHAnsi" w:hAnsi="Jost" w:cs="Prompt"/>
          <w:b/>
          <w:bCs/>
          <w:color w:val="5C5D5D"/>
          <w:lang w:val="lt-LT"/>
        </w:rPr>
      </w:pPr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            </w:t>
      </w:r>
      <w:r w:rsidR="0006487D"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DĖL </w:t>
      </w:r>
      <w:bookmarkEnd w:id="0"/>
      <w:r w:rsidR="008D7DA8" w:rsidRPr="008D7DA8">
        <w:rPr>
          <w:rFonts w:ascii="Jost" w:eastAsiaTheme="minorHAnsi" w:hAnsi="Jost" w:cs="Prompt"/>
          <w:b/>
          <w:bCs/>
          <w:color w:val="5C5D5D"/>
          <w:lang w:val="lt-LT"/>
        </w:rPr>
        <w:t>AUTOMOBILIŲ REMONTO</w:t>
      </w:r>
      <w:r w:rsidR="007046B9"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PASLAUGŲ UŽSAKYM</w:t>
      </w:r>
      <w:r w:rsidR="008D7DA8" w:rsidRPr="008D7DA8">
        <w:rPr>
          <w:rFonts w:ascii="Jost" w:eastAsiaTheme="minorHAnsi" w:hAnsi="Jost" w:cs="Prompt"/>
          <w:b/>
          <w:bCs/>
          <w:color w:val="5C5D5D"/>
          <w:lang w:val="lt-LT"/>
        </w:rPr>
        <w:t>Ų</w:t>
      </w:r>
      <w:r w:rsidR="007046B9"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PER CPO LT ELEKTRONINĮ KATALOGĄ</w:t>
      </w:r>
    </w:p>
    <w:p w14:paraId="3F78BE67" w14:textId="77777777" w:rsidR="00E213E4" w:rsidRPr="008D7DA8" w:rsidRDefault="00E213E4" w:rsidP="00E64995">
      <w:pPr>
        <w:spacing w:after="80" w:line="276" w:lineRule="auto"/>
        <w:ind w:left="0" w:right="0" w:firstLine="851"/>
        <w:jc w:val="left"/>
        <w:rPr>
          <w:rFonts w:asciiTheme="majorHAnsi" w:eastAsia="Calibri" w:hAnsiTheme="majorHAnsi" w:cs="Arial"/>
          <w:color w:val="auto"/>
          <w:lang w:val="lt-LT"/>
        </w:rPr>
      </w:pPr>
    </w:p>
    <w:p w14:paraId="3027637D" w14:textId="518DFCCB" w:rsidR="00A90816" w:rsidRPr="008D7DA8" w:rsidRDefault="00A90816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Viešoji įstaiga CPO LT (toliau – CPO LT) </w:t>
      </w:r>
      <w:r w:rsidR="00A94819" w:rsidRPr="00A94819">
        <w:rPr>
          <w:rFonts w:ascii="Jost" w:eastAsiaTheme="minorHAnsi" w:hAnsi="Jost" w:cs="Prompt"/>
          <w:color w:val="5C5D5D"/>
          <w:lang w:val="lt-LT"/>
        </w:rPr>
        <w:t>numato vykdyti</w:t>
      </w:r>
      <w:r w:rsidR="00A94819">
        <w:rPr>
          <w:rFonts w:ascii="Jost" w:eastAsiaTheme="minorHAnsi" w:hAnsi="Jost" w:cs="Prompt"/>
          <w:color w:val="5C5D5D"/>
          <w:lang w:val="lt-LT"/>
        </w:rPr>
        <w:t xml:space="preserve"> pirkimą </w:t>
      </w:r>
      <w:r w:rsidRPr="008D7DA8">
        <w:rPr>
          <w:rFonts w:ascii="Jost" w:eastAsiaTheme="minorHAnsi" w:hAnsi="Jost" w:cs="Prompt"/>
          <w:color w:val="5C5D5D"/>
          <w:lang w:val="lt-LT"/>
        </w:rPr>
        <w:t>,,</w:t>
      </w:r>
      <w:r w:rsidR="00A94819">
        <w:rPr>
          <w:rFonts w:ascii="Jost" w:eastAsiaTheme="minorHAnsi" w:hAnsi="Jost" w:cs="Prompt"/>
          <w:color w:val="5C5D5D"/>
          <w:lang w:val="lt-LT"/>
        </w:rPr>
        <w:t>Automobilių remonto</w:t>
      </w:r>
      <w:r w:rsidR="00A52498" w:rsidRPr="008D7DA8">
        <w:rPr>
          <w:rFonts w:ascii="Jost" w:eastAsiaTheme="minorHAnsi" w:hAnsi="Jost" w:cs="Prompt"/>
          <w:color w:val="5C5D5D"/>
          <w:lang w:val="lt-LT"/>
        </w:rPr>
        <w:t xml:space="preserve"> paslaug</w:t>
      </w:r>
      <w:r w:rsidR="006E21F5" w:rsidRPr="008D7DA8">
        <w:rPr>
          <w:rFonts w:ascii="Jost" w:eastAsiaTheme="minorHAnsi" w:hAnsi="Jost" w:cs="Prompt"/>
          <w:color w:val="5C5D5D"/>
          <w:lang w:val="lt-LT"/>
        </w:rPr>
        <w:t xml:space="preserve">ų </w:t>
      </w:r>
      <w:r w:rsidRPr="008D7DA8">
        <w:rPr>
          <w:rFonts w:ascii="Jost" w:eastAsiaTheme="minorHAnsi" w:hAnsi="Jost" w:cs="Prompt"/>
          <w:color w:val="5C5D5D"/>
          <w:lang w:val="lt-LT"/>
        </w:rPr>
        <w:t>užsakymai per CPO LT elektroninį katalogą”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 xml:space="preserve"> (toliau – Pirkimas)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>taikant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 dinaminę pirkimų sistemą (toliau – DPS)</w:t>
      </w:r>
      <w:r w:rsidRPr="008D7DA8">
        <w:rPr>
          <w:rFonts w:ascii="Jost" w:eastAsiaTheme="minorHAnsi" w:hAnsi="Jost" w:cs="Prompt"/>
          <w:color w:val="5C5D5D"/>
          <w:lang w:val="lt-LT"/>
        </w:rPr>
        <w:t>.</w:t>
      </w:r>
    </w:p>
    <w:p w14:paraId="51C732E2" w14:textId="77777777" w:rsidR="00A94819" w:rsidRDefault="00A94819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A94819">
        <w:rPr>
          <w:rFonts w:ascii="Jost" w:eastAsiaTheme="minorHAnsi" w:hAnsi="Jost" w:cs="Prompt"/>
          <w:color w:val="5C5D5D"/>
          <w:lang w:val="lt-LT"/>
        </w:rPr>
        <w:t xml:space="preserve">Siekdami kokybiškai pasirengti pirkimui, kviečiame rinkos dalyvius </w:t>
      </w:r>
      <w:r>
        <w:rPr>
          <w:rFonts w:ascii="Jost" w:eastAsiaTheme="minorHAnsi" w:hAnsi="Jost" w:cs="Prompt"/>
          <w:color w:val="5C5D5D"/>
          <w:lang w:val="lt-LT"/>
        </w:rPr>
        <w:t>dalyvauti</w:t>
      </w:r>
      <w:r w:rsidRPr="00A94819">
        <w:rPr>
          <w:rFonts w:ascii="Jost" w:eastAsiaTheme="minorHAnsi" w:hAnsi="Jost" w:cs="Prompt"/>
          <w:color w:val="5C5D5D"/>
          <w:lang w:val="lt-LT"/>
        </w:rPr>
        <w:t xml:space="preserve"> rinkos konsultacij</w:t>
      </w:r>
      <w:r>
        <w:rPr>
          <w:rFonts w:ascii="Jost" w:eastAsiaTheme="minorHAnsi" w:hAnsi="Jost" w:cs="Prompt"/>
          <w:color w:val="5C5D5D"/>
          <w:lang w:val="lt-LT"/>
        </w:rPr>
        <w:t>oje.</w:t>
      </w:r>
    </w:p>
    <w:p w14:paraId="0E733F89" w14:textId="637211D0" w:rsidR="0006487D" w:rsidRPr="008D7DA8" w:rsidRDefault="00A94819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A94819">
        <w:rPr>
          <w:rFonts w:ascii="Jost" w:eastAsiaTheme="minorHAnsi" w:hAnsi="Jost" w:cs="Prompt"/>
          <w:color w:val="5C5D5D"/>
          <w:lang w:val="lt-LT"/>
        </w:rPr>
        <w:t xml:space="preserve"> 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Rinkos konsultacijos tikslas – 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 xml:space="preserve">išanalizuoti rinką, išsiaiškinti įvairius su Pirkimo objektu susijusius klausimus 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supažindinti 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rinkos dalyvius ir kitus suinteresuotus asmenis su planuojamomis </w:t>
      </w:r>
      <w:r w:rsidRPr="003622B1">
        <w:rPr>
          <w:rFonts w:ascii="Jost" w:eastAsiaTheme="minorHAnsi" w:hAnsi="Jost" w:cs="Prompt"/>
          <w:color w:val="5C5D5D"/>
          <w:lang w:val="lt-LT"/>
        </w:rPr>
        <w:t>Automobilių remonto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paslaugų techni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n</w:t>
      </w:r>
      <w:r w:rsidR="003622B1">
        <w:rPr>
          <w:rFonts w:ascii="Jost" w:eastAsiaTheme="minorHAnsi" w:hAnsi="Jost" w:cs="Prompt"/>
          <w:color w:val="5C5D5D"/>
          <w:lang w:val="lt-LT"/>
        </w:rPr>
        <w:t>ės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specifikacij</w:t>
      </w:r>
      <w:r w:rsidR="003622B1">
        <w:rPr>
          <w:rFonts w:ascii="Jost" w:eastAsiaTheme="minorHAnsi" w:hAnsi="Jost" w:cs="Prompt"/>
          <w:color w:val="5C5D5D"/>
          <w:lang w:val="lt-LT"/>
        </w:rPr>
        <w:t xml:space="preserve">os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projekt</w:t>
      </w:r>
      <w:r w:rsidRPr="003622B1">
        <w:rPr>
          <w:rFonts w:ascii="Jost" w:eastAsiaTheme="minorHAnsi" w:hAnsi="Jost" w:cs="Prompt"/>
          <w:color w:val="5C5D5D"/>
          <w:lang w:val="lt-LT"/>
        </w:rPr>
        <w:t>u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(priedas Nr.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2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)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>, ekonomiškai naudingiausio pasiūlymo vertinimo kriterij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aus projektu (priedas Nr.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3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)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, </w:t>
      </w:r>
      <w:r w:rsidR="003622B1">
        <w:rPr>
          <w:rFonts w:ascii="Jost" w:eastAsiaTheme="minorHAnsi" w:hAnsi="Jost" w:cs="Prompt"/>
          <w:color w:val="5C5D5D"/>
          <w:lang w:val="lt-LT"/>
        </w:rPr>
        <w:t>t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iekėjų kvalifikacijos reikalavimų projektu (priedas Nr. 4),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sutarties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projektu (priedas Nr.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5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)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ir </w:t>
      </w:r>
      <w:r w:rsidR="003622B1">
        <w:rPr>
          <w:rFonts w:ascii="Jost" w:eastAsiaTheme="minorHAnsi" w:hAnsi="Jost" w:cs="Prompt"/>
          <w:color w:val="5C5D5D"/>
          <w:lang w:val="lt-LT"/>
        </w:rPr>
        <w:t>p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aslaugų įkainių variantų projektu (priedas Nr. 6) 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>bei gauti jų pastabas ir pasiūlymus.</w:t>
      </w:r>
    </w:p>
    <w:p w14:paraId="61482F91" w14:textId="5F299F95" w:rsidR="00E213E4" w:rsidRPr="008D7DA8" w:rsidRDefault="00E213E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Rinkos konsultacija 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>vykdoma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vadovaujantis LR Viešųjų pirkimų įstatymo</w:t>
      </w:r>
      <w:r w:rsidR="00A94819">
        <w:rPr>
          <w:rFonts w:ascii="Jost" w:eastAsiaTheme="minorHAnsi" w:hAnsi="Jost" w:cs="Prompt"/>
          <w:color w:val="5C5D5D"/>
          <w:lang w:val="lt-LT"/>
        </w:rPr>
        <w:t xml:space="preserve"> (toliau – VPĮ)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27 straipsnio nuostatomis. </w:t>
      </w:r>
    </w:p>
    <w:p w14:paraId="1C719086" w14:textId="77777777" w:rsidR="00FD4591" w:rsidRPr="008D7DA8" w:rsidRDefault="00FD4591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bookmarkStart w:id="1" w:name="_Hlk93582290"/>
      <w:r w:rsidRPr="008D7DA8">
        <w:rPr>
          <w:rFonts w:ascii="Jost" w:eastAsiaTheme="minorHAnsi" w:hAnsi="Jost" w:cs="Prompt"/>
          <w:color w:val="5C5D5D"/>
          <w:lang w:val="lt-LT"/>
        </w:rPr>
        <w:t>Rinkos konsultacija vykdoma Centrinės viešųjų pirkimų informacinės sistemos priemonėmis (CVP IS).</w:t>
      </w:r>
    </w:p>
    <w:p w14:paraId="541B4115" w14:textId="77A40260" w:rsidR="00A34A0E" w:rsidRPr="008D7DA8" w:rsidRDefault="00A34A0E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Tiekėjai ir suinteresuotos perkančiosios organizacijos </w:t>
      </w:r>
      <w:r w:rsidR="00FD4591" w:rsidRPr="008D7DA8">
        <w:rPr>
          <w:rFonts w:ascii="Jost" w:eastAsiaTheme="minorHAnsi" w:hAnsi="Jost" w:cs="Prompt"/>
          <w:color w:val="5C5D5D"/>
          <w:lang w:val="lt-LT"/>
        </w:rPr>
        <w:t xml:space="preserve">iki CVP IS nurodyto termino pabaigos 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kviečiami pateikti </w:t>
      </w:r>
      <w:r w:rsidRPr="003622B1">
        <w:rPr>
          <w:rFonts w:ascii="Jost" w:eastAsiaTheme="minorHAnsi" w:hAnsi="Jost" w:cs="Prompt"/>
          <w:color w:val="5C5D5D"/>
          <w:lang w:val="lt-LT"/>
        </w:rPr>
        <w:t>atsakymus į žemiau pateiktus klausimus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 (priedas Nr. 1)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, teikti savo siūlymus ir/ar pastebėjimus bei rekomendacijas dėl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technin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ės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specifikacij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os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projekto, ekonomiškai naudingiausio pasiūlymo vertinimo kriterijaus projekto</w:t>
      </w:r>
      <w:r w:rsidR="00A16FE5" w:rsidRPr="003622B1">
        <w:rPr>
          <w:rFonts w:ascii="Jost" w:eastAsiaTheme="minorHAnsi" w:hAnsi="Jost" w:cs="Prompt"/>
          <w:color w:val="5C5D5D"/>
          <w:lang w:val="lt-LT"/>
        </w:rPr>
        <w:t xml:space="preserve">,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tiekėjų kvalifikacijos reikalavimų projekto,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sutarties projekto</w:t>
      </w:r>
      <w:r w:rsidR="00A16FE5" w:rsidRPr="003622B1">
        <w:rPr>
          <w:rFonts w:ascii="Jost" w:eastAsiaTheme="minorHAnsi" w:hAnsi="Jost" w:cs="Prompt"/>
          <w:color w:val="5C5D5D"/>
          <w:lang w:val="lt-LT"/>
        </w:rPr>
        <w:t xml:space="preserve"> ir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paslaugų įkainių variantų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.</w:t>
      </w:r>
      <w:r w:rsidR="00FD4591"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</w:p>
    <w:p w14:paraId="21D68598" w14:textId="76E40699" w:rsidR="0006487D" w:rsidRPr="008D7DA8" w:rsidRDefault="0006487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b/>
          <w:bCs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Rinkos konsultacijos (pastebėjimų/siūlymų pateikimo) terminas – </w:t>
      </w:r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2026 m. </w:t>
      </w:r>
      <w:r w:rsidR="00A94819">
        <w:rPr>
          <w:rFonts w:ascii="Jost" w:eastAsiaTheme="minorHAnsi" w:hAnsi="Jost" w:cs="Prompt"/>
          <w:b/>
          <w:bCs/>
          <w:color w:val="5C5D5D"/>
          <w:lang w:val="lt-LT"/>
        </w:rPr>
        <w:t>balandžio</w:t>
      </w:r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</w:t>
      </w:r>
      <w:r w:rsidRPr="00AC3143">
        <w:rPr>
          <w:rFonts w:ascii="Jost" w:eastAsiaTheme="minorHAnsi" w:hAnsi="Jost" w:cs="Prompt"/>
          <w:b/>
          <w:bCs/>
          <w:color w:val="5C5D5D"/>
          <w:lang w:val="lt-LT"/>
        </w:rPr>
        <w:t>9</w:t>
      </w:r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d. 23:59 val. (Lietuvos Respublikos laiku).</w:t>
      </w:r>
    </w:p>
    <w:bookmarkEnd w:id="1"/>
    <w:p w14:paraId="1F4648D1" w14:textId="24DE0A8E" w:rsidR="000A0ACD" w:rsidRPr="008D7DA8" w:rsidRDefault="000A0AC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Informaciją prašome pateikti naudojantis CVP IS susirašinėjimo funkcija. </w:t>
      </w:r>
    </w:p>
    <w:p w14:paraId="1EF8CB1B" w14:textId="6615227D" w:rsidR="00FD4591" w:rsidRPr="008D7DA8" w:rsidRDefault="00FD4591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Rinkos konsultacija nėra skelbimas apie Pirkimą ar išankstinis skelbimas apie Pirkimą. Rinkos konsultacijos metu gauta informacija, nepažeidžiant VPĮ reikalavimų, bus naudojama priimant sprendimus dėl DPS organizavimo ir vykdymo.</w:t>
      </w:r>
    </w:p>
    <w:p w14:paraId="65E1C3D7" w14:textId="791D9819" w:rsidR="00FD4591" w:rsidRPr="008D7DA8" w:rsidRDefault="00A34A0E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Dalyvavimas rinkos konsultacijoje yra neatlygintinas, nesuteikiantis pirmenybinio statuso dalyvaujant CPO LT kataloge konkrečiuose pirkimuose. Jokios išlaidos dalyviams neatlyginamos, kompensacijos nemokamos, dalyvavimas rinkos konsultacijoje neturi įtakos ir nesuteikia dalyviui prioriteto/pirmenybės CPO LT kataloge konkretiems pirkimams, kurie bus skelbiami ateityje, ar jų rezultatams. Vadovaujantis </w:t>
      </w:r>
      <w:r w:rsidR="00A94819">
        <w:rPr>
          <w:rFonts w:ascii="Jost" w:eastAsiaTheme="minorHAnsi" w:hAnsi="Jost" w:cs="Prompt"/>
          <w:color w:val="5C5D5D"/>
          <w:lang w:val="lt-LT"/>
        </w:rPr>
        <w:t>VPĮ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27 str. 3 ir 4 d., rinkos konsultacijos dalyviai, nepažeidžiant visų pirkime dalyvaujančių teisių ir konkurencijos, nepraranda teisės dalyvauti konkrečiuose pirkimuose.</w:t>
      </w:r>
    </w:p>
    <w:p w14:paraId="70D908D2" w14:textId="2686441A" w:rsidR="00E213E4" w:rsidRPr="008D7DA8" w:rsidRDefault="00E213E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Tiekėjo pateikti atsakymai nelaikytini pasiūlymu ir bus naudojami tik rinkos konsultacijos tikslais, siekiant tinkam</w:t>
      </w:r>
      <w:r w:rsidR="00457D73" w:rsidRPr="008D7DA8">
        <w:rPr>
          <w:rFonts w:ascii="Jost" w:eastAsiaTheme="minorHAnsi" w:hAnsi="Jost" w:cs="Prompt"/>
          <w:color w:val="5C5D5D"/>
          <w:lang w:val="lt-LT"/>
        </w:rPr>
        <w:t>o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  <w:r w:rsidR="00457D73" w:rsidRPr="008D7DA8">
        <w:rPr>
          <w:rFonts w:ascii="Jost" w:eastAsiaTheme="minorHAnsi" w:hAnsi="Jost" w:cs="Prompt"/>
          <w:color w:val="5C5D5D"/>
          <w:lang w:val="lt-LT"/>
        </w:rPr>
        <w:t>DPS organizavimo ir vykdymo.</w:t>
      </w:r>
    </w:p>
    <w:p w14:paraId="207C3B8E" w14:textId="5C64B59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Pateikti siūlymai bus vertinami konfidencialiai, Perkančioji organizacija, gavusi pastabas ir siūlymus dėl paskelbtos rinkos konsultacijos, juos išnagrinės bei įvertins pateiktų pastabų ir siūlymų svarbą bei atitiktį Perkančiosios organizacijos poreikiams.</w:t>
      </w:r>
    </w:p>
    <w:p w14:paraId="590585C9" w14:textId="1E97509A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Perkančioji organizacija, neįsipareigoja atsižvelgti į visus pateiktus dalyvių siūlymus, pastabas ir įžvalgas.</w:t>
      </w:r>
    </w:p>
    <w:p w14:paraId="43EA49A2" w14:textId="7777777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Klausimai, rekomendacijos ar siūlymai, gauti pasibaigus aukščiau nurodytam terminui gali būti nenagrinėjami.</w:t>
      </w:r>
    </w:p>
    <w:p w14:paraId="0E17AEFC" w14:textId="7777777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lastRenderedPageBreak/>
        <w:t>Susitikimai su dalyviais nebus organizuojami.</w:t>
      </w:r>
    </w:p>
    <w:p w14:paraId="02839DC2" w14:textId="7777777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</w:p>
    <w:p w14:paraId="238B0FFC" w14:textId="77777777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>PRIEDAI:</w:t>
      </w:r>
    </w:p>
    <w:p w14:paraId="28F10A52" w14:textId="02DDFFD0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 xml:space="preserve">1. Priedas Nr. 1 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>–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Rinkos konsultacijos klausimynas;</w:t>
      </w:r>
    </w:p>
    <w:p w14:paraId="4225A21D" w14:textId="0078EAF4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 xml:space="preserve">2. Priedas Nr. 2 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>–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Techninės specifikacijos projektas;</w:t>
      </w:r>
    </w:p>
    <w:p w14:paraId="38C90076" w14:textId="19AB7DFF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 xml:space="preserve">3. Priedas Nr. 3 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>–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Ekonominio naudingumo vertinimo kriterijų projektas;</w:t>
      </w:r>
    </w:p>
    <w:p w14:paraId="04675F4D" w14:textId="190AAFD6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>4. Priedas Nr.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 xml:space="preserve"> 4 – </w:t>
      </w:r>
      <w:r w:rsidR="00332796" w:rsidRPr="003622B1">
        <w:rPr>
          <w:rFonts w:ascii="Jost" w:eastAsiaTheme="minorHAnsi" w:hAnsi="Jost" w:cs="Prompt"/>
          <w:color w:val="5C5D5D"/>
          <w:lang w:val="lt-LT"/>
        </w:rPr>
        <w:t>Tiekėjų kvalifikacijos reikalavimų projektas;</w:t>
      </w:r>
    </w:p>
    <w:p w14:paraId="5CDEAE2C" w14:textId="1112F42D" w:rsidR="00332796" w:rsidRPr="003622B1" w:rsidRDefault="00332796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>5. Priedas Nr. 5 – Sutarties projektas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;</w:t>
      </w:r>
    </w:p>
    <w:p w14:paraId="49C54642" w14:textId="77B3A69A" w:rsidR="003622B1" w:rsidRPr="008D7DA8" w:rsidRDefault="003622B1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>6. Priedas Nr. 6 – Paslaugų įkainių variantų projektas.</w:t>
      </w:r>
    </w:p>
    <w:p w14:paraId="0AD27430" w14:textId="348349F6" w:rsidR="00AC1799" w:rsidRPr="008D7DA8" w:rsidRDefault="00AC1799" w:rsidP="006024C2">
      <w:pPr>
        <w:spacing w:after="160" w:line="259" w:lineRule="auto"/>
        <w:ind w:left="0" w:right="0"/>
        <w:jc w:val="left"/>
        <w:rPr>
          <w:rFonts w:asciiTheme="majorHAnsi" w:hAnsiTheme="majorHAnsi" w:cs="Arial"/>
          <w:color w:val="595959" w:themeColor="text1" w:themeTint="A6"/>
          <w:lang w:val="lt-LT"/>
        </w:rPr>
      </w:pPr>
    </w:p>
    <w:sectPr w:rsidR="00AC1799" w:rsidRPr="008D7DA8" w:rsidSect="00A16FE5">
      <w:headerReference w:type="first" r:id="rId8"/>
      <w:type w:val="continuous"/>
      <w:pgSz w:w="11906" w:h="16838" w:code="9"/>
      <w:pgMar w:top="1140" w:right="991" w:bottom="1140" w:left="1134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AC1CDA" w14:textId="77777777" w:rsidR="005A5BCA" w:rsidRDefault="005A5BCA" w:rsidP="000657AF">
      <w:pPr>
        <w:spacing w:after="0" w:line="240" w:lineRule="auto"/>
      </w:pPr>
      <w:r>
        <w:separator/>
      </w:r>
    </w:p>
  </w:endnote>
  <w:endnote w:type="continuationSeparator" w:id="0">
    <w:p w14:paraId="1B05DFD6" w14:textId="77777777" w:rsidR="005A5BCA" w:rsidRDefault="005A5BCA" w:rsidP="00065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2D90DBB-35D2-4982-893A-A6C1274F058A}"/>
    <w:embedItalic r:id="rId2" w:fontKey="{051ED477-D95A-429B-91CF-3AA73A52F2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B5614B8-D922-4CDD-B983-49F7C843D3D6}"/>
    <w:embedBold r:id="rId4" w:fontKey="{417CA5B0-665C-4854-B1DB-FE09EE7929E0}"/>
    <w:embedItalic r:id="rId5" w:fontKey="{D8F29779-6B03-4B58-84A6-7A929DB6980F}"/>
  </w:font>
  <w:font w:name="Jost">
    <w:altName w:val="Calibri"/>
    <w:charset w:val="00"/>
    <w:family w:val="auto"/>
    <w:pitch w:val="variable"/>
    <w:sig w:usb0="A00002EF" w:usb1="0000205B" w:usb2="00000010" w:usb3="00000000" w:csb0="00000097" w:csb1="00000000"/>
    <w:embedRegular r:id="rId6" w:fontKey="{FB966E45-7711-4C4F-8ACC-42FE25662AFF}"/>
    <w:embedBold r:id="rId7" w:fontKey="{CF37DBE2-EFA6-4289-81E0-E1D6FB679223}"/>
    <w:embedItalic r:id="rId8" w:fontKey="{2A16052B-0CC6-4C10-927D-B4443C968E9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ECA366A5-74E4-4C1A-9990-AC96B919DCA7}"/>
  </w:font>
  <w:font w:name="Prompt">
    <w:charset w:val="DE"/>
    <w:family w:val="auto"/>
    <w:pitch w:val="variable"/>
    <w:sig w:usb0="21000007" w:usb1="00000001" w:usb2="00000000" w:usb3="00000000" w:csb0="00010193" w:csb1="00000000"/>
    <w:embedRegular r:id="rId10" w:fontKey="{9B70CECD-60E2-4EC8-83EA-8CC6AF6DE411}"/>
    <w:embedBold r:id="rId11" w:fontKey="{5A62E196-9C0D-424D-9FA0-DEF2552297C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B7D0C9" w14:textId="77777777" w:rsidR="005A5BCA" w:rsidRDefault="005A5BCA" w:rsidP="000657AF">
      <w:pPr>
        <w:spacing w:after="0" w:line="240" w:lineRule="auto"/>
      </w:pPr>
      <w:r>
        <w:separator/>
      </w:r>
    </w:p>
  </w:footnote>
  <w:footnote w:type="continuationSeparator" w:id="0">
    <w:p w14:paraId="21718BAA" w14:textId="77777777" w:rsidR="005A5BCA" w:rsidRDefault="005A5BCA" w:rsidP="00065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071485" w14:textId="067FCDB2" w:rsidR="000A4A7B" w:rsidRDefault="000A4A7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B5FE7"/>
    <w:multiLevelType w:val="hybridMultilevel"/>
    <w:tmpl w:val="09C2A712"/>
    <w:lvl w:ilvl="0" w:tplc="F944345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0C4270"/>
    <w:multiLevelType w:val="hybridMultilevel"/>
    <w:tmpl w:val="03E0FE7A"/>
    <w:lvl w:ilvl="0" w:tplc="3F40D0CA">
      <w:start w:val="1"/>
      <w:numFmt w:val="decimal"/>
      <w:lvlText w:val="%1)"/>
      <w:lvlJc w:val="left"/>
      <w:pPr>
        <w:ind w:left="720" w:hanging="360"/>
      </w:pPr>
      <w:rPr>
        <w:rFonts w:ascii="Arial" w:eastAsiaTheme="minorHAnsi" w:hAnsi="Arial" w:cs="Arial"/>
        <w:b w:val="0"/>
        <w:bCs w:val="0"/>
        <w:i w:val="0"/>
        <w:iCs/>
        <w:color w:val="auto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286A59"/>
    <w:multiLevelType w:val="hybridMultilevel"/>
    <w:tmpl w:val="E5A0F182"/>
    <w:lvl w:ilvl="0" w:tplc="A8E881AE">
      <w:start w:val="1"/>
      <w:numFmt w:val="decimal"/>
      <w:lvlText w:val="%1"/>
      <w:lvlJc w:val="left"/>
      <w:pPr>
        <w:ind w:left="720" w:hanging="360"/>
      </w:pPr>
      <w:rPr>
        <w:rFonts w:ascii="Arial" w:eastAsia="Times New Roman" w:hAnsi="Arial" w:cs="Arial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41115F"/>
    <w:multiLevelType w:val="hybridMultilevel"/>
    <w:tmpl w:val="A87C27C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0841791">
    <w:abstractNumId w:val="0"/>
  </w:num>
  <w:num w:numId="2" w16cid:durableId="757869592">
    <w:abstractNumId w:val="3"/>
  </w:num>
  <w:num w:numId="3" w16cid:durableId="934091824">
    <w:abstractNumId w:val="1"/>
  </w:num>
  <w:num w:numId="4" w16cid:durableId="20805939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proofState w:spelling="clean" w:grammar="clean"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13E4"/>
    <w:rsid w:val="00000270"/>
    <w:rsid w:val="000077CE"/>
    <w:rsid w:val="00015209"/>
    <w:rsid w:val="000218DC"/>
    <w:rsid w:val="00021F8D"/>
    <w:rsid w:val="0002787E"/>
    <w:rsid w:val="00031CCC"/>
    <w:rsid w:val="00034B55"/>
    <w:rsid w:val="000357D5"/>
    <w:rsid w:val="00042A73"/>
    <w:rsid w:val="00042CED"/>
    <w:rsid w:val="00054D38"/>
    <w:rsid w:val="00056884"/>
    <w:rsid w:val="00060468"/>
    <w:rsid w:val="00060A05"/>
    <w:rsid w:val="00063A4F"/>
    <w:rsid w:val="0006487D"/>
    <w:rsid w:val="00064E53"/>
    <w:rsid w:val="000657AF"/>
    <w:rsid w:val="000768FB"/>
    <w:rsid w:val="00076CF2"/>
    <w:rsid w:val="0008253E"/>
    <w:rsid w:val="0008370A"/>
    <w:rsid w:val="0009074F"/>
    <w:rsid w:val="000A0ACD"/>
    <w:rsid w:val="000A281E"/>
    <w:rsid w:val="000A4A7B"/>
    <w:rsid w:val="000B2F31"/>
    <w:rsid w:val="000B3A41"/>
    <w:rsid w:val="000C41A2"/>
    <w:rsid w:val="000D39A3"/>
    <w:rsid w:val="000D4373"/>
    <w:rsid w:val="000D5328"/>
    <w:rsid w:val="000E404A"/>
    <w:rsid w:val="000E79B6"/>
    <w:rsid w:val="000F6D35"/>
    <w:rsid w:val="001074E6"/>
    <w:rsid w:val="00110FA4"/>
    <w:rsid w:val="001232F0"/>
    <w:rsid w:val="00124158"/>
    <w:rsid w:val="00124355"/>
    <w:rsid w:val="00133829"/>
    <w:rsid w:val="00140397"/>
    <w:rsid w:val="00142B53"/>
    <w:rsid w:val="00143C5D"/>
    <w:rsid w:val="0014638F"/>
    <w:rsid w:val="00164478"/>
    <w:rsid w:val="00164C01"/>
    <w:rsid w:val="001706F2"/>
    <w:rsid w:val="001771B3"/>
    <w:rsid w:val="00177BB6"/>
    <w:rsid w:val="00183D04"/>
    <w:rsid w:val="00187142"/>
    <w:rsid w:val="00187AB3"/>
    <w:rsid w:val="00190058"/>
    <w:rsid w:val="00191FA1"/>
    <w:rsid w:val="00193AED"/>
    <w:rsid w:val="00197373"/>
    <w:rsid w:val="001A691E"/>
    <w:rsid w:val="001A7E0F"/>
    <w:rsid w:val="001B0A08"/>
    <w:rsid w:val="001B48C9"/>
    <w:rsid w:val="001B592C"/>
    <w:rsid w:val="001B5C34"/>
    <w:rsid w:val="001C3FF8"/>
    <w:rsid w:val="001C5C85"/>
    <w:rsid w:val="001E1ACA"/>
    <w:rsid w:val="001E1C31"/>
    <w:rsid w:val="001E4512"/>
    <w:rsid w:val="001E470A"/>
    <w:rsid w:val="001E5D8C"/>
    <w:rsid w:val="001E7CC9"/>
    <w:rsid w:val="001F4215"/>
    <w:rsid w:val="001F6018"/>
    <w:rsid w:val="001F608E"/>
    <w:rsid w:val="002005C5"/>
    <w:rsid w:val="00200615"/>
    <w:rsid w:val="00201593"/>
    <w:rsid w:val="00205524"/>
    <w:rsid w:val="00207962"/>
    <w:rsid w:val="002108C3"/>
    <w:rsid w:val="00211172"/>
    <w:rsid w:val="0021146D"/>
    <w:rsid w:val="002140AA"/>
    <w:rsid w:val="002156A2"/>
    <w:rsid w:val="00235E60"/>
    <w:rsid w:val="00252F20"/>
    <w:rsid w:val="00254911"/>
    <w:rsid w:val="00254916"/>
    <w:rsid w:val="00271725"/>
    <w:rsid w:val="002726A7"/>
    <w:rsid w:val="00274B2F"/>
    <w:rsid w:val="00276D82"/>
    <w:rsid w:val="002855AA"/>
    <w:rsid w:val="002B5121"/>
    <w:rsid w:val="002C027B"/>
    <w:rsid w:val="002C1E58"/>
    <w:rsid w:val="002C7B2A"/>
    <w:rsid w:val="002D05EB"/>
    <w:rsid w:val="002D1973"/>
    <w:rsid w:val="002D28AD"/>
    <w:rsid w:val="002E7D48"/>
    <w:rsid w:val="002F1B5F"/>
    <w:rsid w:val="002F50A4"/>
    <w:rsid w:val="00306E45"/>
    <w:rsid w:val="00317304"/>
    <w:rsid w:val="00322BCD"/>
    <w:rsid w:val="00332796"/>
    <w:rsid w:val="00332C5A"/>
    <w:rsid w:val="00333C60"/>
    <w:rsid w:val="00334BE4"/>
    <w:rsid w:val="00342962"/>
    <w:rsid w:val="00342A67"/>
    <w:rsid w:val="00343BA6"/>
    <w:rsid w:val="00346ADA"/>
    <w:rsid w:val="00347F44"/>
    <w:rsid w:val="00351D6C"/>
    <w:rsid w:val="0035269B"/>
    <w:rsid w:val="003567D9"/>
    <w:rsid w:val="00361FEE"/>
    <w:rsid w:val="003622B1"/>
    <w:rsid w:val="003628DE"/>
    <w:rsid w:val="00364790"/>
    <w:rsid w:val="0036503E"/>
    <w:rsid w:val="00367FB9"/>
    <w:rsid w:val="00370539"/>
    <w:rsid w:val="00370CB9"/>
    <w:rsid w:val="00373B7D"/>
    <w:rsid w:val="00373DB4"/>
    <w:rsid w:val="003775CF"/>
    <w:rsid w:val="0037765C"/>
    <w:rsid w:val="00380C01"/>
    <w:rsid w:val="003900C7"/>
    <w:rsid w:val="00390D7F"/>
    <w:rsid w:val="00391D45"/>
    <w:rsid w:val="00392937"/>
    <w:rsid w:val="0039317D"/>
    <w:rsid w:val="003B0943"/>
    <w:rsid w:val="003B5F1B"/>
    <w:rsid w:val="003C077E"/>
    <w:rsid w:val="003C2338"/>
    <w:rsid w:val="003C7324"/>
    <w:rsid w:val="003D08C5"/>
    <w:rsid w:val="003D4121"/>
    <w:rsid w:val="003D60A1"/>
    <w:rsid w:val="003D612D"/>
    <w:rsid w:val="003D6F7B"/>
    <w:rsid w:val="003E28F7"/>
    <w:rsid w:val="003E47AD"/>
    <w:rsid w:val="003E76B2"/>
    <w:rsid w:val="003F30A3"/>
    <w:rsid w:val="003F3239"/>
    <w:rsid w:val="003F4F3D"/>
    <w:rsid w:val="003F5D21"/>
    <w:rsid w:val="003F7E89"/>
    <w:rsid w:val="0040529D"/>
    <w:rsid w:val="004065A2"/>
    <w:rsid w:val="004070C9"/>
    <w:rsid w:val="004077EA"/>
    <w:rsid w:val="00412AF0"/>
    <w:rsid w:val="00413892"/>
    <w:rsid w:val="00417AC5"/>
    <w:rsid w:val="00421540"/>
    <w:rsid w:val="00421F72"/>
    <w:rsid w:val="00422DAC"/>
    <w:rsid w:val="00434B2C"/>
    <w:rsid w:val="004370B4"/>
    <w:rsid w:val="0044233F"/>
    <w:rsid w:val="00443BD3"/>
    <w:rsid w:val="00444FDF"/>
    <w:rsid w:val="004502DC"/>
    <w:rsid w:val="004513DE"/>
    <w:rsid w:val="00457D73"/>
    <w:rsid w:val="00462D0C"/>
    <w:rsid w:val="004671A1"/>
    <w:rsid w:val="00473AE1"/>
    <w:rsid w:val="00475251"/>
    <w:rsid w:val="00493BE8"/>
    <w:rsid w:val="00494307"/>
    <w:rsid w:val="00496CB6"/>
    <w:rsid w:val="004A23CE"/>
    <w:rsid w:val="004B3D97"/>
    <w:rsid w:val="004B4900"/>
    <w:rsid w:val="004B6042"/>
    <w:rsid w:val="004C12CC"/>
    <w:rsid w:val="004D26DA"/>
    <w:rsid w:val="004E1547"/>
    <w:rsid w:val="004E5565"/>
    <w:rsid w:val="004E69CF"/>
    <w:rsid w:val="004F5660"/>
    <w:rsid w:val="004F59EC"/>
    <w:rsid w:val="0050083C"/>
    <w:rsid w:val="00503845"/>
    <w:rsid w:val="00511225"/>
    <w:rsid w:val="00516291"/>
    <w:rsid w:val="0051745F"/>
    <w:rsid w:val="00523004"/>
    <w:rsid w:val="00524BC1"/>
    <w:rsid w:val="00527414"/>
    <w:rsid w:val="00540C9F"/>
    <w:rsid w:val="00545EFE"/>
    <w:rsid w:val="00547417"/>
    <w:rsid w:val="00551D0B"/>
    <w:rsid w:val="00551E17"/>
    <w:rsid w:val="005521AA"/>
    <w:rsid w:val="00556904"/>
    <w:rsid w:val="00566AE3"/>
    <w:rsid w:val="005673D8"/>
    <w:rsid w:val="00567D9B"/>
    <w:rsid w:val="00586FDB"/>
    <w:rsid w:val="005879E5"/>
    <w:rsid w:val="00594CE4"/>
    <w:rsid w:val="00596039"/>
    <w:rsid w:val="00596318"/>
    <w:rsid w:val="005A1246"/>
    <w:rsid w:val="005A5BCA"/>
    <w:rsid w:val="005A5FEC"/>
    <w:rsid w:val="005A680B"/>
    <w:rsid w:val="005A6861"/>
    <w:rsid w:val="005B022F"/>
    <w:rsid w:val="005B15C7"/>
    <w:rsid w:val="005B468F"/>
    <w:rsid w:val="005C324F"/>
    <w:rsid w:val="005C6E61"/>
    <w:rsid w:val="005C77D4"/>
    <w:rsid w:val="005C7A61"/>
    <w:rsid w:val="005E1DB6"/>
    <w:rsid w:val="005E2DA7"/>
    <w:rsid w:val="005F0E24"/>
    <w:rsid w:val="005F1D56"/>
    <w:rsid w:val="005F25EC"/>
    <w:rsid w:val="005F3278"/>
    <w:rsid w:val="005F3344"/>
    <w:rsid w:val="005F45C2"/>
    <w:rsid w:val="005F6479"/>
    <w:rsid w:val="00601138"/>
    <w:rsid w:val="006024C2"/>
    <w:rsid w:val="00603E61"/>
    <w:rsid w:val="00610B4C"/>
    <w:rsid w:val="00623364"/>
    <w:rsid w:val="00626CE4"/>
    <w:rsid w:val="00632E39"/>
    <w:rsid w:val="00633A6A"/>
    <w:rsid w:val="00636D4C"/>
    <w:rsid w:val="00637322"/>
    <w:rsid w:val="006423B0"/>
    <w:rsid w:val="00645C0E"/>
    <w:rsid w:val="00646597"/>
    <w:rsid w:val="006473EF"/>
    <w:rsid w:val="00656238"/>
    <w:rsid w:val="0065781F"/>
    <w:rsid w:val="00660768"/>
    <w:rsid w:val="00676B9F"/>
    <w:rsid w:val="00677625"/>
    <w:rsid w:val="00681307"/>
    <w:rsid w:val="006976BF"/>
    <w:rsid w:val="006A413E"/>
    <w:rsid w:val="006B257A"/>
    <w:rsid w:val="006B56C9"/>
    <w:rsid w:val="006C1313"/>
    <w:rsid w:val="006C2CFC"/>
    <w:rsid w:val="006C6D32"/>
    <w:rsid w:val="006C6FC7"/>
    <w:rsid w:val="006D1F4A"/>
    <w:rsid w:val="006D3D15"/>
    <w:rsid w:val="006D4E11"/>
    <w:rsid w:val="006E21F5"/>
    <w:rsid w:val="006F5911"/>
    <w:rsid w:val="00700C67"/>
    <w:rsid w:val="007046B9"/>
    <w:rsid w:val="00731C62"/>
    <w:rsid w:val="007333BA"/>
    <w:rsid w:val="0073409D"/>
    <w:rsid w:val="00737809"/>
    <w:rsid w:val="00737857"/>
    <w:rsid w:val="00740431"/>
    <w:rsid w:val="00745F09"/>
    <w:rsid w:val="00753419"/>
    <w:rsid w:val="00753AD9"/>
    <w:rsid w:val="00754DAA"/>
    <w:rsid w:val="007613B2"/>
    <w:rsid w:val="00761CA2"/>
    <w:rsid w:val="00765464"/>
    <w:rsid w:val="00772B91"/>
    <w:rsid w:val="0077476D"/>
    <w:rsid w:val="00776108"/>
    <w:rsid w:val="00776317"/>
    <w:rsid w:val="00782B81"/>
    <w:rsid w:val="00791D81"/>
    <w:rsid w:val="007965E0"/>
    <w:rsid w:val="00797516"/>
    <w:rsid w:val="007A4C9C"/>
    <w:rsid w:val="007B3339"/>
    <w:rsid w:val="007B71D3"/>
    <w:rsid w:val="007C4F3B"/>
    <w:rsid w:val="007C53E6"/>
    <w:rsid w:val="007D0A59"/>
    <w:rsid w:val="007D6B72"/>
    <w:rsid w:val="007E3960"/>
    <w:rsid w:val="007F06F5"/>
    <w:rsid w:val="007F07CA"/>
    <w:rsid w:val="007F3F13"/>
    <w:rsid w:val="007F5175"/>
    <w:rsid w:val="007F68F0"/>
    <w:rsid w:val="0081107D"/>
    <w:rsid w:val="0082064F"/>
    <w:rsid w:val="00823333"/>
    <w:rsid w:val="0083285D"/>
    <w:rsid w:val="0085369A"/>
    <w:rsid w:val="00871552"/>
    <w:rsid w:val="00871829"/>
    <w:rsid w:val="00872191"/>
    <w:rsid w:val="008821C6"/>
    <w:rsid w:val="0088385E"/>
    <w:rsid w:val="00887DC8"/>
    <w:rsid w:val="00893420"/>
    <w:rsid w:val="00893641"/>
    <w:rsid w:val="00895A45"/>
    <w:rsid w:val="008A662E"/>
    <w:rsid w:val="008B4970"/>
    <w:rsid w:val="008B5D1F"/>
    <w:rsid w:val="008B5FC5"/>
    <w:rsid w:val="008C1078"/>
    <w:rsid w:val="008C1E75"/>
    <w:rsid w:val="008C2D87"/>
    <w:rsid w:val="008C3051"/>
    <w:rsid w:val="008D10CC"/>
    <w:rsid w:val="008D23E1"/>
    <w:rsid w:val="008D43DD"/>
    <w:rsid w:val="008D44F8"/>
    <w:rsid w:val="008D47D6"/>
    <w:rsid w:val="008D7344"/>
    <w:rsid w:val="008D7DA8"/>
    <w:rsid w:val="008E4792"/>
    <w:rsid w:val="008E53A7"/>
    <w:rsid w:val="008E5527"/>
    <w:rsid w:val="008E5E4B"/>
    <w:rsid w:val="008F3187"/>
    <w:rsid w:val="008F5C65"/>
    <w:rsid w:val="008F7B8A"/>
    <w:rsid w:val="00900657"/>
    <w:rsid w:val="009007AB"/>
    <w:rsid w:val="00922A0E"/>
    <w:rsid w:val="009255A5"/>
    <w:rsid w:val="009322B1"/>
    <w:rsid w:val="009360F5"/>
    <w:rsid w:val="00947E74"/>
    <w:rsid w:val="00961776"/>
    <w:rsid w:val="009629A4"/>
    <w:rsid w:val="00965363"/>
    <w:rsid w:val="00967108"/>
    <w:rsid w:val="009806C4"/>
    <w:rsid w:val="009807CA"/>
    <w:rsid w:val="009813E0"/>
    <w:rsid w:val="00982A8C"/>
    <w:rsid w:val="0098427B"/>
    <w:rsid w:val="00984793"/>
    <w:rsid w:val="00985A4E"/>
    <w:rsid w:val="009864F6"/>
    <w:rsid w:val="0099376A"/>
    <w:rsid w:val="009A1740"/>
    <w:rsid w:val="009A729F"/>
    <w:rsid w:val="009B2809"/>
    <w:rsid w:val="009B31E0"/>
    <w:rsid w:val="009B6E21"/>
    <w:rsid w:val="009C1835"/>
    <w:rsid w:val="009C1B04"/>
    <w:rsid w:val="009C7668"/>
    <w:rsid w:val="009D05EE"/>
    <w:rsid w:val="009D2981"/>
    <w:rsid w:val="009D47A2"/>
    <w:rsid w:val="009D55D9"/>
    <w:rsid w:val="009D68A8"/>
    <w:rsid w:val="009E007E"/>
    <w:rsid w:val="009E0874"/>
    <w:rsid w:val="009E090C"/>
    <w:rsid w:val="009E3329"/>
    <w:rsid w:val="009E4FC8"/>
    <w:rsid w:val="009E70EE"/>
    <w:rsid w:val="009E765E"/>
    <w:rsid w:val="009F0E26"/>
    <w:rsid w:val="00A03D9D"/>
    <w:rsid w:val="00A06905"/>
    <w:rsid w:val="00A112F6"/>
    <w:rsid w:val="00A15148"/>
    <w:rsid w:val="00A16FE5"/>
    <w:rsid w:val="00A23EDD"/>
    <w:rsid w:val="00A250EB"/>
    <w:rsid w:val="00A30B5D"/>
    <w:rsid w:val="00A3433E"/>
    <w:rsid w:val="00A34A0E"/>
    <w:rsid w:val="00A35961"/>
    <w:rsid w:val="00A35975"/>
    <w:rsid w:val="00A36795"/>
    <w:rsid w:val="00A4105A"/>
    <w:rsid w:val="00A52127"/>
    <w:rsid w:val="00A52498"/>
    <w:rsid w:val="00A536D9"/>
    <w:rsid w:val="00A557F5"/>
    <w:rsid w:val="00A760C4"/>
    <w:rsid w:val="00A8430A"/>
    <w:rsid w:val="00A84D67"/>
    <w:rsid w:val="00A90816"/>
    <w:rsid w:val="00A92706"/>
    <w:rsid w:val="00A9276D"/>
    <w:rsid w:val="00A945DF"/>
    <w:rsid w:val="00A94819"/>
    <w:rsid w:val="00A949E4"/>
    <w:rsid w:val="00A96527"/>
    <w:rsid w:val="00AA4271"/>
    <w:rsid w:val="00AA7C4C"/>
    <w:rsid w:val="00AB027B"/>
    <w:rsid w:val="00AB0B09"/>
    <w:rsid w:val="00AB0BEF"/>
    <w:rsid w:val="00AB13B6"/>
    <w:rsid w:val="00AB4D1A"/>
    <w:rsid w:val="00AC1799"/>
    <w:rsid w:val="00AC3143"/>
    <w:rsid w:val="00AC708D"/>
    <w:rsid w:val="00AD015E"/>
    <w:rsid w:val="00AD0683"/>
    <w:rsid w:val="00AD0801"/>
    <w:rsid w:val="00AD4FA6"/>
    <w:rsid w:val="00AD5952"/>
    <w:rsid w:val="00AE1422"/>
    <w:rsid w:val="00AE46DA"/>
    <w:rsid w:val="00AE500F"/>
    <w:rsid w:val="00AE7A4D"/>
    <w:rsid w:val="00AF70B8"/>
    <w:rsid w:val="00B0133A"/>
    <w:rsid w:val="00B13468"/>
    <w:rsid w:val="00B14D9F"/>
    <w:rsid w:val="00B20E6C"/>
    <w:rsid w:val="00B21A3D"/>
    <w:rsid w:val="00B241B6"/>
    <w:rsid w:val="00B31E95"/>
    <w:rsid w:val="00B329BA"/>
    <w:rsid w:val="00B36E5E"/>
    <w:rsid w:val="00B52290"/>
    <w:rsid w:val="00B533A5"/>
    <w:rsid w:val="00B66B59"/>
    <w:rsid w:val="00B67EFE"/>
    <w:rsid w:val="00B80CA2"/>
    <w:rsid w:val="00B81335"/>
    <w:rsid w:val="00B83CFD"/>
    <w:rsid w:val="00B862F3"/>
    <w:rsid w:val="00B93D3C"/>
    <w:rsid w:val="00BB22AF"/>
    <w:rsid w:val="00BC2E42"/>
    <w:rsid w:val="00BC5AAE"/>
    <w:rsid w:val="00BC65FE"/>
    <w:rsid w:val="00BD273E"/>
    <w:rsid w:val="00BE179F"/>
    <w:rsid w:val="00BE1CBF"/>
    <w:rsid w:val="00BE2E77"/>
    <w:rsid w:val="00BE4424"/>
    <w:rsid w:val="00BE7B87"/>
    <w:rsid w:val="00BF77EB"/>
    <w:rsid w:val="00C00C08"/>
    <w:rsid w:val="00C02827"/>
    <w:rsid w:val="00C042B9"/>
    <w:rsid w:val="00C05FC5"/>
    <w:rsid w:val="00C13499"/>
    <w:rsid w:val="00C21F5F"/>
    <w:rsid w:val="00C33765"/>
    <w:rsid w:val="00C36B6B"/>
    <w:rsid w:val="00C47C85"/>
    <w:rsid w:val="00C62F3F"/>
    <w:rsid w:val="00C64E1A"/>
    <w:rsid w:val="00C677BB"/>
    <w:rsid w:val="00C737B8"/>
    <w:rsid w:val="00C837B8"/>
    <w:rsid w:val="00C95BA9"/>
    <w:rsid w:val="00C97CE6"/>
    <w:rsid w:val="00CA0100"/>
    <w:rsid w:val="00CA3541"/>
    <w:rsid w:val="00CA4B29"/>
    <w:rsid w:val="00CB3C75"/>
    <w:rsid w:val="00CC0F45"/>
    <w:rsid w:val="00CC10F5"/>
    <w:rsid w:val="00CD0DAB"/>
    <w:rsid w:val="00CD5E17"/>
    <w:rsid w:val="00CD67AF"/>
    <w:rsid w:val="00CD79D4"/>
    <w:rsid w:val="00CE2CB9"/>
    <w:rsid w:val="00CE4135"/>
    <w:rsid w:val="00CE5DD1"/>
    <w:rsid w:val="00CF3117"/>
    <w:rsid w:val="00CF39D9"/>
    <w:rsid w:val="00CF698C"/>
    <w:rsid w:val="00D0128A"/>
    <w:rsid w:val="00D14E7F"/>
    <w:rsid w:val="00D178C4"/>
    <w:rsid w:val="00D23D7E"/>
    <w:rsid w:val="00D32EB7"/>
    <w:rsid w:val="00D3417B"/>
    <w:rsid w:val="00D346A7"/>
    <w:rsid w:val="00D34CD9"/>
    <w:rsid w:val="00D37C03"/>
    <w:rsid w:val="00D44BD1"/>
    <w:rsid w:val="00D44C9C"/>
    <w:rsid w:val="00D56A66"/>
    <w:rsid w:val="00D766A5"/>
    <w:rsid w:val="00D82B8A"/>
    <w:rsid w:val="00D843D4"/>
    <w:rsid w:val="00D862C8"/>
    <w:rsid w:val="00D8633B"/>
    <w:rsid w:val="00D86BF0"/>
    <w:rsid w:val="00D961E7"/>
    <w:rsid w:val="00D973F9"/>
    <w:rsid w:val="00DA1057"/>
    <w:rsid w:val="00DA3D50"/>
    <w:rsid w:val="00DA441E"/>
    <w:rsid w:val="00DB2F3D"/>
    <w:rsid w:val="00DB3975"/>
    <w:rsid w:val="00DB5E4B"/>
    <w:rsid w:val="00DC6FA8"/>
    <w:rsid w:val="00DC74B2"/>
    <w:rsid w:val="00DD489E"/>
    <w:rsid w:val="00DD4BB4"/>
    <w:rsid w:val="00DD633A"/>
    <w:rsid w:val="00DE25AB"/>
    <w:rsid w:val="00DE44AC"/>
    <w:rsid w:val="00DE652C"/>
    <w:rsid w:val="00DF5013"/>
    <w:rsid w:val="00DF6E7F"/>
    <w:rsid w:val="00DF730C"/>
    <w:rsid w:val="00DF7D2F"/>
    <w:rsid w:val="00E01F79"/>
    <w:rsid w:val="00E03C7D"/>
    <w:rsid w:val="00E062C7"/>
    <w:rsid w:val="00E126EA"/>
    <w:rsid w:val="00E131B9"/>
    <w:rsid w:val="00E15C80"/>
    <w:rsid w:val="00E16B57"/>
    <w:rsid w:val="00E213E4"/>
    <w:rsid w:val="00E340C4"/>
    <w:rsid w:val="00E37AD1"/>
    <w:rsid w:val="00E40AEA"/>
    <w:rsid w:val="00E42E4B"/>
    <w:rsid w:val="00E467D0"/>
    <w:rsid w:val="00E52110"/>
    <w:rsid w:val="00E57174"/>
    <w:rsid w:val="00E63D2E"/>
    <w:rsid w:val="00E64995"/>
    <w:rsid w:val="00E65116"/>
    <w:rsid w:val="00E659D9"/>
    <w:rsid w:val="00E7782A"/>
    <w:rsid w:val="00EA2040"/>
    <w:rsid w:val="00EB3472"/>
    <w:rsid w:val="00EB6A23"/>
    <w:rsid w:val="00EB7DC2"/>
    <w:rsid w:val="00EC7D19"/>
    <w:rsid w:val="00ED22DA"/>
    <w:rsid w:val="00ED74CB"/>
    <w:rsid w:val="00ED7ADE"/>
    <w:rsid w:val="00EE528C"/>
    <w:rsid w:val="00EF4395"/>
    <w:rsid w:val="00EF451A"/>
    <w:rsid w:val="00EF4AB7"/>
    <w:rsid w:val="00EF637C"/>
    <w:rsid w:val="00F016D9"/>
    <w:rsid w:val="00F03FEA"/>
    <w:rsid w:val="00F103D2"/>
    <w:rsid w:val="00F15939"/>
    <w:rsid w:val="00F17097"/>
    <w:rsid w:val="00F21F37"/>
    <w:rsid w:val="00F22A06"/>
    <w:rsid w:val="00F25D98"/>
    <w:rsid w:val="00F34CB1"/>
    <w:rsid w:val="00F37D76"/>
    <w:rsid w:val="00F5216E"/>
    <w:rsid w:val="00F610EA"/>
    <w:rsid w:val="00F6296B"/>
    <w:rsid w:val="00F64422"/>
    <w:rsid w:val="00F6481A"/>
    <w:rsid w:val="00F81780"/>
    <w:rsid w:val="00F846FB"/>
    <w:rsid w:val="00F91B59"/>
    <w:rsid w:val="00F963DE"/>
    <w:rsid w:val="00F96E88"/>
    <w:rsid w:val="00FB0CF1"/>
    <w:rsid w:val="00FB1031"/>
    <w:rsid w:val="00FB19A3"/>
    <w:rsid w:val="00FB68CF"/>
    <w:rsid w:val="00FC016D"/>
    <w:rsid w:val="00FC7BBE"/>
    <w:rsid w:val="00FD08F6"/>
    <w:rsid w:val="00FD1DD1"/>
    <w:rsid w:val="00FD4591"/>
    <w:rsid w:val="00FD5CD2"/>
    <w:rsid w:val="00FE08CA"/>
    <w:rsid w:val="00FF1A5F"/>
    <w:rsid w:val="00FF25C5"/>
    <w:rsid w:val="00FF3C1D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AE20FF"/>
  <w15:chartTrackingRefBased/>
  <w15:docId w15:val="{C5A2B2D4-FBFD-44FA-AF51-3A809FC15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0ACD"/>
    <w:pPr>
      <w:spacing w:after="4" w:line="251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213E4"/>
    <w:pPr>
      <w:keepNext/>
      <w:keepLines/>
      <w:spacing w:before="360" w:after="80" w:line="259" w:lineRule="auto"/>
      <w:ind w:left="0" w:right="0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lt-LT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lt-LT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val="lt-LT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0"/>
      <w:szCs w:val="20"/>
      <w:lang w:val="lt-LT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0"/>
      <w:szCs w:val="20"/>
      <w:lang w:val="lt-LT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213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213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213E4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213E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213E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213E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213E4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213E4"/>
    <w:pPr>
      <w:spacing w:after="80" w:line="240" w:lineRule="auto"/>
      <w:ind w:left="0" w:right="0"/>
      <w:contextualSpacing/>
      <w:jc w:val="left"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:lang w:val="lt-LT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E213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213E4"/>
    <w:pPr>
      <w:numPr>
        <w:ilvl w:val="1"/>
      </w:numPr>
      <w:spacing w:after="160" w:line="259" w:lineRule="auto"/>
      <w:ind w:left="6342" w:right="0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lt-LT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E213E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213E4"/>
    <w:pPr>
      <w:spacing w:before="160" w:after="160" w:line="259" w:lineRule="auto"/>
      <w:ind w:left="0" w:right="0"/>
      <w:jc w:val="center"/>
    </w:pPr>
    <w:rPr>
      <w:rFonts w:ascii="Arial" w:eastAsiaTheme="minorHAnsi" w:hAnsi="Arial" w:cs="Arial"/>
      <w:i/>
      <w:iCs/>
      <w:color w:val="404040" w:themeColor="text1" w:themeTint="BF"/>
      <w:kern w:val="2"/>
      <w:sz w:val="20"/>
      <w:szCs w:val="20"/>
      <w:lang w:val="lt-LT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E213E4"/>
    <w:rPr>
      <w:i/>
      <w:iCs/>
      <w:color w:val="404040" w:themeColor="text1" w:themeTint="BF"/>
    </w:rPr>
  </w:style>
  <w:style w:type="paragraph" w:styleId="ListParagraph">
    <w:name w:val="List Paragraph"/>
    <w:aliases w:val="Bullet 1,Use Case List Paragraph,List Paragraph111,Sąrašo pastraipa;Bullet,Buletai,Bullet EY,List Paragraph21,List Paragraph1,List Paragraph2,lp1,Numbering,ERP-List Paragraph,List Paragraph11,Paragraph,List Paragraph Red,Lentele,Lente,l"/>
    <w:basedOn w:val="Normal"/>
    <w:link w:val="ListParagraphChar"/>
    <w:uiPriority w:val="99"/>
    <w:qFormat/>
    <w:rsid w:val="00E213E4"/>
    <w:pPr>
      <w:spacing w:after="160" w:line="259" w:lineRule="auto"/>
      <w:ind w:left="720" w:right="0"/>
      <w:contextualSpacing/>
      <w:jc w:val="left"/>
    </w:pPr>
    <w:rPr>
      <w:rFonts w:ascii="Arial" w:eastAsiaTheme="minorHAnsi" w:hAnsi="Arial" w:cs="Arial"/>
      <w:color w:val="auto"/>
      <w:kern w:val="2"/>
      <w:sz w:val="20"/>
      <w:szCs w:val="20"/>
      <w:lang w:val="lt-LT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E213E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213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="Arial" w:eastAsiaTheme="minorHAnsi" w:hAnsi="Arial" w:cs="Arial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213E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213E4"/>
    <w:rPr>
      <w:b/>
      <w:bCs/>
      <w:smallCaps/>
      <w:color w:val="2F5496" w:themeColor="accent1" w:themeShade="BF"/>
      <w:spacing w:val="5"/>
    </w:rPr>
  </w:style>
  <w:style w:type="table" w:customStyle="1" w:styleId="TableGrid1">
    <w:name w:val="Table Grid1"/>
    <w:basedOn w:val="TableNormal"/>
    <w:next w:val="TableGrid"/>
    <w:uiPriority w:val="59"/>
    <w:rsid w:val="00E213E4"/>
    <w:pPr>
      <w:spacing w:after="0" w:line="240" w:lineRule="auto"/>
    </w:pPr>
    <w:rPr>
      <w:rFonts w:asciiTheme="minorHAnsi" w:eastAsia="Calibri" w:hAnsiTheme="minorHAnsi" w:cstheme="minorBidi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E213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657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57AF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0657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57AF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character" w:styleId="Hyperlink">
    <w:name w:val="Hyperlink"/>
    <w:basedOn w:val="DefaultParagraphFont"/>
    <w:uiPriority w:val="99"/>
    <w:unhideWhenUsed/>
    <w:rsid w:val="00FD1DD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1DD1"/>
    <w:rPr>
      <w:color w:val="605E5C"/>
      <w:shd w:val="clear" w:color="auto" w:fill="E1DFDD"/>
    </w:rPr>
  </w:style>
  <w:style w:type="character" w:customStyle="1" w:styleId="Numatytasispastraiposriftas1">
    <w:name w:val="Numatytasis pastraipos šriftas1"/>
    <w:rsid w:val="00C05FC5"/>
  </w:style>
  <w:style w:type="character" w:customStyle="1" w:styleId="ListParagraphChar">
    <w:name w:val="List Paragraph Char"/>
    <w:aliases w:val="Bullet 1 Char,Use Case List Paragraph Char,List Paragraph111 Char,Sąrašo pastraipa.Bullet Char,Buletai Char,Bullet EY Char,List Paragraph21 Char,List Paragraph1 Char,List Paragraph2 Char,lp1 Char,Numbering Char,List Paragraph11 Char"/>
    <w:link w:val="ListParagraph"/>
    <w:uiPriority w:val="99"/>
    <w:qFormat/>
    <w:locked/>
    <w:rsid w:val="00527414"/>
  </w:style>
  <w:style w:type="paragraph" w:styleId="NoSpacing">
    <w:name w:val="No Spacing"/>
    <w:uiPriority w:val="1"/>
    <w:qFormat/>
    <w:rsid w:val="003E76B2"/>
    <w:pPr>
      <w:spacing w:after="0" w:line="240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customStyle="1" w:styleId="Default">
    <w:name w:val="Default"/>
    <w:rsid w:val="00601138"/>
    <w:pPr>
      <w:autoSpaceDE w:val="0"/>
      <w:autoSpaceDN w:val="0"/>
      <w:adjustRightInd w:val="0"/>
      <w:spacing w:after="0" w:line="240" w:lineRule="auto"/>
    </w:pPr>
    <w:rPr>
      <w:rFonts w:eastAsia="Times New Roman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204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0808C-4F88-4CB1-BA0B-28A8556839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544</Words>
  <Characters>3106</Characters>
  <Application>Microsoft Office Word</Application>
  <DocSecurity>0</DocSecurity>
  <Lines>25</Lines>
  <Paragraphs>7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Artūras Pabalis</cp:lastModifiedBy>
  <cp:revision>7</cp:revision>
  <dcterms:created xsi:type="dcterms:W3CDTF">2026-03-27T09:06:00Z</dcterms:created>
  <dcterms:modified xsi:type="dcterms:W3CDTF">2026-03-27T11:31:00Z</dcterms:modified>
</cp:coreProperties>
</file>